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FD0CDEA" w:rsidR="00A84091" w:rsidRPr="00BD3DA6" w:rsidRDefault="007906A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F0833">
              <w:rPr>
                <w:sz w:val="20"/>
                <w:szCs w:val="20"/>
              </w:rPr>
              <w:t>д.э.н</w:t>
            </w:r>
            <w:proofErr w:type="spellEnd"/>
            <w:r w:rsidRPr="006F0833">
              <w:rPr>
                <w:sz w:val="20"/>
                <w:szCs w:val="20"/>
              </w:rPr>
              <w:t xml:space="preserve">, Пименова Анна </w:t>
            </w:r>
            <w:proofErr w:type="spellStart"/>
            <w:r w:rsidRPr="006F0833">
              <w:rPr>
                <w:sz w:val="20"/>
                <w:szCs w:val="20"/>
              </w:rPr>
              <w:t>Лазаревна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F08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1894213" w:rsidR="003E2CE6" w:rsidRPr="0065641B" w:rsidRDefault="007906A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5FF704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2828006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780EF42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702EC44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F1F916F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2F46FFD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40E7410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E7CB6E9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02D5C40" w:rsidR="00DC42AF" w:rsidRPr="0065641B" w:rsidRDefault="0039791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083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6F0833" w14:paraId="446CCDDC" w14:textId="77777777" w:rsidTr="006F0833">
        <w:tc>
          <w:tcPr>
            <w:tcW w:w="851" w:type="dxa"/>
          </w:tcPr>
          <w:p w14:paraId="503E2208" w14:textId="77777777" w:rsidR="007D0C0D" w:rsidRPr="006F083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F0833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6F083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F0833">
              <w:t>Получение профессиональных навыки и опыта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ООП программы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6CFB58AF" w14:textId="77777777" w:rsidR="006F0833" w:rsidRDefault="006F083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8532F6A" w:rsidR="00C65FCC" w:rsidRPr="006F0833" w:rsidRDefault="00C65FCC" w:rsidP="006F083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F083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F0833">
        <w:t>й</w:t>
      </w:r>
      <w:r w:rsidRPr="006F0833">
        <w:t xml:space="preserve"> практики</w:t>
      </w:r>
      <w:r w:rsidR="006F0833" w:rsidRPr="006F083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66"/>
        <w:gridCol w:w="1857"/>
        <w:gridCol w:w="5647"/>
      </w:tblGrid>
      <w:tr w:rsidR="0065641B" w:rsidRPr="0065641B" w14:paraId="273DB8CE" w14:textId="77777777" w:rsidTr="006F083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F0833" w:rsidRDefault="006F0EAF" w:rsidP="006F08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F083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F0833" w:rsidRDefault="006F0EAF" w:rsidP="006F08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F083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F083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F083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F083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F0833">
        <w:trPr>
          <w:trHeight w:val="212"/>
        </w:trPr>
        <w:tc>
          <w:tcPr>
            <w:tcW w:w="958" w:type="pct"/>
          </w:tcPr>
          <w:p w14:paraId="05E778A0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управлять проектом на всех этапах его жизненного цикла в конкретной организации</w:t>
            </w:r>
          </w:p>
          <w:p w14:paraId="7208F990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F08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методами реализации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</w:tr>
      <w:tr w:rsidR="00996FB3" w:rsidRPr="0065641B" w14:paraId="4BEC1969" w14:textId="77777777" w:rsidTr="006F0833">
        <w:trPr>
          <w:trHeight w:val="212"/>
        </w:trPr>
        <w:tc>
          <w:tcPr>
            <w:tcW w:w="958" w:type="pct"/>
          </w:tcPr>
          <w:p w14:paraId="26C7062D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C44A285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301BAEAB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Уметь:</w:t>
            </w:r>
          </w:p>
          <w:p w14:paraId="3108B49B" w14:textId="77777777" w:rsidR="00DC0676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  <w:p w14:paraId="36057A06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26F83F" w14:textId="77777777" w:rsidR="002E5704" w:rsidRPr="006F08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Владеть:</w:t>
            </w:r>
          </w:p>
          <w:p w14:paraId="710E47F9" w14:textId="77777777" w:rsidR="00996FB3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спецификой организационной культуры и общения с руководством, умеет мотивировать отдельных сотрудников и коллектив в целом</w:t>
            </w:r>
          </w:p>
        </w:tc>
      </w:tr>
      <w:tr w:rsidR="00996FB3" w:rsidRPr="0065641B" w14:paraId="5812EA96" w14:textId="77777777" w:rsidTr="006F0833">
        <w:trPr>
          <w:trHeight w:val="212"/>
        </w:trPr>
        <w:tc>
          <w:tcPr>
            <w:tcW w:w="958" w:type="pct"/>
          </w:tcPr>
          <w:p w14:paraId="3B97B806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467B80B7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0B05D1B6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Уметь:</w:t>
            </w:r>
          </w:p>
          <w:p w14:paraId="794AF5CD" w14:textId="77777777" w:rsidR="00DC0676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 w:rsidRPr="006F0833">
              <w:rPr>
                <w:sz w:val="22"/>
                <w:szCs w:val="22"/>
              </w:rPr>
              <w:br/>
            </w:r>
          </w:p>
          <w:p w14:paraId="4BC4ACA3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1FCA19" w14:textId="77777777" w:rsidR="002E5704" w:rsidRPr="006F08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Владеть:</w:t>
            </w:r>
          </w:p>
          <w:p w14:paraId="0598F59B" w14:textId="77777777" w:rsidR="00996FB3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способами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</w:tr>
      <w:tr w:rsidR="00996FB3" w:rsidRPr="0065641B" w14:paraId="51FB4428" w14:textId="77777777" w:rsidTr="006F0833">
        <w:trPr>
          <w:trHeight w:val="212"/>
        </w:trPr>
        <w:tc>
          <w:tcPr>
            <w:tcW w:w="958" w:type="pct"/>
          </w:tcPr>
          <w:p w14:paraId="68BE6DEE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 xml:space="preserve">ПК-1 - Способен собирать информацию из различных источников, выявлять и оценивать факторы, которые могут повлиять на бухгалтерскую </w:t>
            </w:r>
            <w:r w:rsidRPr="006F0833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финансовую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отчетность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аудируемого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лица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 xml:space="preserve"> в рамках выполнения аудиторского задания</w:t>
            </w:r>
          </w:p>
        </w:tc>
        <w:tc>
          <w:tcPr>
            <w:tcW w:w="1031" w:type="pct"/>
          </w:tcPr>
          <w:p w14:paraId="6C8C43D0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ПК-1.1 - Использует основные принципы, инструменты и формы организации учета, анализа и аудита в различных отраслях экономики</w:t>
            </w:r>
          </w:p>
        </w:tc>
        <w:tc>
          <w:tcPr>
            <w:tcW w:w="3011" w:type="pct"/>
          </w:tcPr>
          <w:p w14:paraId="5C12622B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Уметь:</w:t>
            </w:r>
          </w:p>
          <w:p w14:paraId="484D0322" w14:textId="77777777" w:rsidR="00DC0676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собирать информацию из различных источников, выявлять и оценивать факторы, которые могут повлиять на бухгалтерскую (финансовую) отчетность аудируемого лица в рамках выполнения аудиторского задания</w:t>
            </w:r>
          </w:p>
          <w:p w14:paraId="4D7DFE53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92A139" w14:textId="77777777" w:rsidR="002E5704" w:rsidRPr="006F08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Владеть:</w:t>
            </w:r>
          </w:p>
          <w:p w14:paraId="153FF734" w14:textId="77777777" w:rsidR="00996FB3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инструментами организации учета, анализа и аудита в различных отраслях экономики</w:t>
            </w:r>
            <w:r w:rsidRPr="006F0833">
              <w:rPr>
                <w:sz w:val="22"/>
                <w:szCs w:val="22"/>
              </w:rPr>
              <w:br/>
            </w:r>
          </w:p>
        </w:tc>
      </w:tr>
      <w:tr w:rsidR="00996FB3" w:rsidRPr="0065641B" w14:paraId="7D606B6D" w14:textId="77777777" w:rsidTr="006F0833">
        <w:trPr>
          <w:trHeight w:val="212"/>
        </w:trPr>
        <w:tc>
          <w:tcPr>
            <w:tcW w:w="958" w:type="pct"/>
          </w:tcPr>
          <w:p w14:paraId="2F728A33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ПК-4 - Способен проводить внутреннюю аудиторскую проверку и(или) консультационный проект, вырабатывать рекомендации по принятию решений, подготавливать материалы по анализу общего уровня риска в организации</w:t>
            </w:r>
          </w:p>
        </w:tc>
        <w:tc>
          <w:tcPr>
            <w:tcW w:w="1031" w:type="pct"/>
          </w:tcPr>
          <w:p w14:paraId="582C8DEF" w14:textId="5E64E05F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ПК-4.1 - Применяет нормативные документы, определяющие сущность бухгалтерской (финансовой) отчетности организации и оценивает риски ее достоверности</w:t>
            </w:r>
          </w:p>
        </w:tc>
        <w:tc>
          <w:tcPr>
            <w:tcW w:w="3011" w:type="pct"/>
          </w:tcPr>
          <w:p w14:paraId="404DE7A2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Уметь:</w:t>
            </w:r>
          </w:p>
          <w:p w14:paraId="07BC1B94" w14:textId="61142F3B" w:rsidR="00DC0676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вырабатывать рекомендации по принятию решений, подготавливать материалы по анализу общего уровня риска в организации и применять нормативные документы, определяющие сущность бухгалтерской (финансовой) отчетности организации и оценивает риски ее достоверности</w:t>
            </w:r>
          </w:p>
          <w:p w14:paraId="567ABB8E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7A18AB" w14:textId="77777777" w:rsidR="002E5704" w:rsidRPr="006F08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Владеть:</w:t>
            </w:r>
          </w:p>
          <w:p w14:paraId="1011290C" w14:textId="77777777" w:rsidR="00996FB3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методами проведения внутренней аудиторской проверки</w:t>
            </w:r>
          </w:p>
        </w:tc>
      </w:tr>
      <w:tr w:rsidR="00996FB3" w:rsidRPr="0065641B" w14:paraId="21ECCA33" w14:textId="77777777" w:rsidTr="006F0833">
        <w:trPr>
          <w:trHeight w:val="212"/>
        </w:trPr>
        <w:tc>
          <w:tcPr>
            <w:tcW w:w="958" w:type="pct"/>
          </w:tcPr>
          <w:p w14:paraId="77062C08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ПК-3 - Способен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1031" w:type="pct"/>
          </w:tcPr>
          <w:p w14:paraId="42D41D6D" w14:textId="77777777" w:rsidR="00996FB3" w:rsidRPr="006F0833" w:rsidRDefault="00C76457" w:rsidP="006F08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ПК-3.2 - Анализирует данные форм отчетности во взаимосвязи с учетной информацией, системой показателей для анализа и процесса аудита</w:t>
            </w:r>
          </w:p>
        </w:tc>
        <w:tc>
          <w:tcPr>
            <w:tcW w:w="3011" w:type="pct"/>
          </w:tcPr>
          <w:p w14:paraId="5E79B570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Уметь:</w:t>
            </w:r>
          </w:p>
          <w:p w14:paraId="7E327787" w14:textId="77777777" w:rsidR="00DC0676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br/>
              <w:t>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  <w:p w14:paraId="7120812F" w14:textId="77777777" w:rsidR="00DC0676" w:rsidRPr="006F08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08CDC1" w14:textId="77777777" w:rsidR="002E5704" w:rsidRPr="006F08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Владеть:</w:t>
            </w:r>
          </w:p>
          <w:p w14:paraId="77CA2B51" w14:textId="77777777" w:rsidR="00996FB3" w:rsidRPr="006F08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Методами анализа данных форм отчетности и формированием системы показателей</w:t>
            </w:r>
            <w:r w:rsidRPr="006F0833">
              <w:rPr>
                <w:sz w:val="22"/>
                <w:szCs w:val="22"/>
              </w:rPr>
              <w:br/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6F0833" w14:paraId="65314A5A" w14:textId="77777777" w:rsidTr="006F08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F083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F083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F0833" w:rsidRDefault="005D11CD" w:rsidP="006F08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F083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F083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F083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F0833" w14:paraId="1ED871D2" w14:textId="77777777" w:rsidTr="006F08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F08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083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F08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F0833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F08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0833">
              <w:rPr>
                <w:sz w:val="22"/>
                <w:szCs w:val="22"/>
                <w:lang w:bidi="ru-RU"/>
              </w:rPr>
              <w:t>Инструктаж по технике безопасности. Изучение состояния объекта исследования в соответствии с выбранной и утвержденной руководителем практики темой</w:t>
            </w:r>
          </w:p>
        </w:tc>
      </w:tr>
      <w:tr w:rsidR="005D11CD" w:rsidRPr="006F0833" w14:paraId="6F02F368" w14:textId="77777777" w:rsidTr="006F08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BF1A" w14:textId="77777777" w:rsidR="005D11CD" w:rsidRPr="006F08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083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013E" w14:textId="77777777" w:rsidR="005D11CD" w:rsidRPr="006F08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F0833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53A" w14:textId="77777777" w:rsidR="005D11CD" w:rsidRPr="006F08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0833">
              <w:rPr>
                <w:sz w:val="22"/>
                <w:szCs w:val="22"/>
                <w:lang w:bidi="ru-RU"/>
              </w:rPr>
              <w:t>Выявление и анализ проблем учета (анализа, аудита) в исследуемой области в организации и  выработка предложений для оптимизации ситуации</w:t>
            </w:r>
          </w:p>
        </w:tc>
      </w:tr>
      <w:tr w:rsidR="005D11CD" w:rsidRPr="006F0833" w14:paraId="3C0F1726" w14:textId="77777777" w:rsidTr="006F083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C59B" w14:textId="77777777" w:rsidR="005D11CD" w:rsidRPr="006F08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083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A9A4" w14:textId="77777777" w:rsidR="005D11CD" w:rsidRPr="006F08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F0833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CB7" w14:textId="77777777" w:rsidR="005D11CD" w:rsidRPr="006F08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0833">
              <w:rPr>
                <w:sz w:val="22"/>
                <w:szCs w:val="22"/>
                <w:lang w:bidi="ru-RU"/>
              </w:rPr>
              <w:t>Подготовить отчет по практической подготовке. Защитить результаты практики научному руководителю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6F0833" w14:paraId="3464B1F7" w14:textId="77777777" w:rsidTr="006F0833">
        <w:tc>
          <w:tcPr>
            <w:tcW w:w="3257" w:type="pct"/>
            <w:shd w:val="clear" w:color="auto" w:fill="auto"/>
          </w:tcPr>
          <w:p w14:paraId="7E1C7DCA" w14:textId="77777777" w:rsidR="00530A60" w:rsidRPr="006F083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F083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6F083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F083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F0833" w14:paraId="4C2605EA" w14:textId="77777777" w:rsidTr="006F0833">
        <w:tc>
          <w:tcPr>
            <w:tcW w:w="3257" w:type="pct"/>
            <w:shd w:val="clear" w:color="auto" w:fill="auto"/>
          </w:tcPr>
          <w:p w14:paraId="160C119F" w14:textId="77777777" w:rsidR="00530A60" w:rsidRPr="006F0833" w:rsidRDefault="00C76457">
            <w:pPr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 xml:space="preserve">Бадмаева, </w:t>
            </w:r>
            <w:proofErr w:type="spellStart"/>
            <w:r w:rsidRPr="006F0833">
              <w:rPr>
                <w:sz w:val="22"/>
                <w:szCs w:val="22"/>
              </w:rPr>
              <w:t>Жаргалма</w:t>
            </w:r>
            <w:proofErr w:type="spellEnd"/>
            <w:r w:rsidRPr="006F0833">
              <w:rPr>
                <w:sz w:val="22"/>
                <w:szCs w:val="22"/>
              </w:rPr>
              <w:t xml:space="preserve"> </w:t>
            </w:r>
            <w:proofErr w:type="spellStart"/>
            <w:r w:rsidRPr="006F0833">
              <w:rPr>
                <w:sz w:val="22"/>
                <w:szCs w:val="22"/>
              </w:rPr>
              <w:t>Дашидоржиевна</w:t>
            </w:r>
            <w:proofErr w:type="spellEnd"/>
            <w:r w:rsidRPr="006F0833">
              <w:rPr>
                <w:sz w:val="22"/>
                <w:szCs w:val="22"/>
              </w:rPr>
              <w:t xml:space="preserve">. Учет деятельности строительных организаций : учебное пособие / </w:t>
            </w:r>
            <w:proofErr w:type="spellStart"/>
            <w:r w:rsidRPr="006F0833">
              <w:rPr>
                <w:sz w:val="22"/>
                <w:szCs w:val="22"/>
              </w:rPr>
              <w:t>Ж.Д.Бадмаева</w:t>
            </w:r>
            <w:proofErr w:type="spellEnd"/>
            <w:r w:rsidRPr="006F0833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6F0833">
              <w:rPr>
                <w:sz w:val="22"/>
                <w:szCs w:val="22"/>
              </w:rPr>
              <w:t xml:space="preserve"> Р</w:t>
            </w:r>
            <w:proofErr w:type="gramEnd"/>
            <w:r w:rsidRPr="006F0833">
              <w:rPr>
                <w:sz w:val="22"/>
                <w:szCs w:val="22"/>
              </w:rPr>
              <w:t xml:space="preserve">ос. Федерации, Санкт-Петербургский гос. экономический ун-т, Ин-т магистратуры.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6F0833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6F083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 xml:space="preserve"> СПбГЭУ, 2017.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6F0833" w:rsidRDefault="00397910">
            <w:pPr>
              <w:rPr>
                <w:sz w:val="22"/>
                <w:szCs w:val="22"/>
              </w:rPr>
            </w:pPr>
            <w:hyperlink r:id="rId9" w:history="1">
              <w:r w:rsidR="00C76457" w:rsidRPr="006F0833">
                <w:rPr>
                  <w:color w:val="00008B"/>
                  <w:sz w:val="22"/>
                  <w:szCs w:val="22"/>
                  <w:u w:val="single"/>
                </w:rPr>
                <w:t>https://opac.unecon.ru/elibrar ... BB%D1%8C%D0%BD%D1%8B%D1%85.pdf</w:t>
              </w:r>
            </w:hyperlink>
          </w:p>
        </w:tc>
      </w:tr>
      <w:tr w:rsidR="00530A60" w:rsidRPr="006F0833" w14:paraId="12BD6F93" w14:textId="77777777" w:rsidTr="006F0833">
        <w:tc>
          <w:tcPr>
            <w:tcW w:w="3257" w:type="pct"/>
            <w:shd w:val="clear" w:color="auto" w:fill="auto"/>
          </w:tcPr>
          <w:p w14:paraId="29F7F183" w14:textId="77777777" w:rsidR="00530A60" w:rsidRPr="006F0833" w:rsidRDefault="00C76457">
            <w:pPr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Овчаров, А. О. Методология научного исследования</w:t>
            </w:r>
            <w:proofErr w:type="gramStart"/>
            <w:r w:rsidRPr="006F0833">
              <w:rPr>
                <w:sz w:val="22"/>
                <w:szCs w:val="22"/>
              </w:rPr>
              <w:t xml:space="preserve"> :</w:t>
            </w:r>
            <w:proofErr w:type="gramEnd"/>
            <w:r w:rsidRPr="006F0833">
              <w:rPr>
                <w:sz w:val="22"/>
                <w:szCs w:val="22"/>
              </w:rPr>
              <w:t xml:space="preserve"> учебник / А. О. Овчаров, Т. Н. </w:t>
            </w:r>
            <w:proofErr w:type="spellStart"/>
            <w:r w:rsidRPr="006F0833">
              <w:rPr>
                <w:sz w:val="22"/>
                <w:szCs w:val="22"/>
              </w:rPr>
              <w:t>Овчарова</w:t>
            </w:r>
            <w:proofErr w:type="spellEnd"/>
            <w:r w:rsidRPr="006F0833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6F0833">
              <w:rPr>
                <w:sz w:val="22"/>
                <w:szCs w:val="22"/>
              </w:rPr>
              <w:t>испр</w:t>
            </w:r>
            <w:proofErr w:type="spellEnd"/>
            <w:r w:rsidRPr="006F0833">
              <w:rPr>
                <w:sz w:val="22"/>
                <w:szCs w:val="22"/>
              </w:rPr>
              <w:t xml:space="preserve">. и доп. — Москва : ИНФРА-М, 2023. — 310 с. + Доп. материалы [Электронный ресурс]. — (Высшее образование: Магистратура). — </w:t>
            </w:r>
            <w:r w:rsidRPr="006F0833">
              <w:rPr>
                <w:sz w:val="22"/>
                <w:szCs w:val="22"/>
                <w:lang w:val="en-US"/>
              </w:rPr>
              <w:t>DOI</w:t>
            </w:r>
            <w:r w:rsidRPr="006F0833">
              <w:rPr>
                <w:sz w:val="22"/>
                <w:szCs w:val="22"/>
              </w:rPr>
              <w:t xml:space="preserve"> 10.12737/1846123. - </w:t>
            </w:r>
            <w:r w:rsidRPr="006F0833">
              <w:rPr>
                <w:sz w:val="22"/>
                <w:szCs w:val="22"/>
                <w:lang w:val="en-US"/>
              </w:rPr>
              <w:t>ISBN</w:t>
            </w:r>
            <w:r w:rsidRPr="006F0833">
              <w:rPr>
                <w:sz w:val="22"/>
                <w:szCs w:val="22"/>
              </w:rPr>
              <w:t xml:space="preserve"> 978-5-16-017366-5.</w:t>
            </w:r>
          </w:p>
        </w:tc>
        <w:tc>
          <w:tcPr>
            <w:tcW w:w="1743" w:type="pct"/>
            <w:shd w:val="clear" w:color="auto" w:fill="auto"/>
          </w:tcPr>
          <w:p w14:paraId="27F8E6DD" w14:textId="77777777" w:rsidR="00530A60" w:rsidRPr="006F0833" w:rsidRDefault="00397910">
            <w:pPr>
              <w:rPr>
                <w:sz w:val="22"/>
                <w:szCs w:val="22"/>
              </w:rPr>
            </w:pPr>
            <w:hyperlink r:id="rId10" w:history="1">
              <w:r w:rsidR="00C76457" w:rsidRPr="006F0833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https://znanium.com/catalog/product/1913251 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1BDFAE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6E123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6E874C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4F8D3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7FE8B0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D40CD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41D6BE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B29227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9791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F083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46"/>
      </w:tblGrid>
      <w:tr w:rsidR="0065641B" w:rsidRPr="0065641B" w14:paraId="111BDC10" w14:textId="77777777" w:rsidTr="006F0833">
        <w:tc>
          <w:tcPr>
            <w:tcW w:w="6516" w:type="dxa"/>
            <w:shd w:val="clear" w:color="auto" w:fill="auto"/>
          </w:tcPr>
          <w:p w14:paraId="37B261DC" w14:textId="77777777" w:rsidR="00EE504A" w:rsidRPr="006F083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F083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46" w:type="dxa"/>
            <w:shd w:val="clear" w:color="auto" w:fill="auto"/>
          </w:tcPr>
          <w:p w14:paraId="5160FECD" w14:textId="77777777" w:rsidR="00EE504A" w:rsidRPr="006F083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F083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F0833">
        <w:tc>
          <w:tcPr>
            <w:tcW w:w="6516" w:type="dxa"/>
            <w:shd w:val="clear" w:color="auto" w:fill="auto"/>
          </w:tcPr>
          <w:p w14:paraId="74D60044" w14:textId="02AA604C" w:rsidR="00EE504A" w:rsidRPr="006F0833" w:rsidRDefault="00783533" w:rsidP="00BA48A8">
            <w:pPr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</w:t>
            </w:r>
            <w:proofErr w:type="gramStart"/>
            <w:r w:rsidRPr="006F0833">
              <w:rPr>
                <w:sz w:val="22"/>
                <w:szCs w:val="22"/>
              </w:rPr>
              <w:t xml:space="preserve">доска меловая 1 шт.; тумба Компьютер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Core</w:t>
            </w:r>
            <w:r w:rsidRPr="006F0833">
              <w:rPr>
                <w:sz w:val="22"/>
                <w:szCs w:val="22"/>
              </w:rPr>
              <w:t xml:space="preserve">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0833">
              <w:rPr>
                <w:sz w:val="22"/>
                <w:szCs w:val="22"/>
              </w:rPr>
              <w:t>5-3570 3.5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F0833">
              <w:rPr>
                <w:sz w:val="22"/>
                <w:szCs w:val="22"/>
              </w:rPr>
              <w:t>/4</w:t>
            </w:r>
            <w:r w:rsidRPr="006F0833">
              <w:rPr>
                <w:sz w:val="22"/>
                <w:szCs w:val="22"/>
                <w:lang w:val="en-US"/>
              </w:rPr>
              <w:t>Gb</w:t>
            </w:r>
            <w:r w:rsidRPr="006F0833">
              <w:rPr>
                <w:sz w:val="22"/>
                <w:szCs w:val="22"/>
              </w:rPr>
              <w:t>/500</w:t>
            </w:r>
            <w:r w:rsidRPr="006F0833">
              <w:rPr>
                <w:sz w:val="22"/>
                <w:szCs w:val="22"/>
                <w:lang w:val="en-US"/>
              </w:rPr>
              <w:t>Gb</w:t>
            </w:r>
            <w:r w:rsidRPr="006F0833">
              <w:rPr>
                <w:sz w:val="22"/>
                <w:szCs w:val="22"/>
              </w:rPr>
              <w:t xml:space="preserve"> - 1 шт., Мультимедиа проектор </w:t>
            </w:r>
            <w:r w:rsidRPr="006F0833">
              <w:rPr>
                <w:sz w:val="22"/>
                <w:szCs w:val="22"/>
                <w:lang w:val="en-US"/>
              </w:rPr>
              <w:t>Epson</w:t>
            </w:r>
            <w:r w:rsidRPr="006F0833">
              <w:rPr>
                <w:sz w:val="22"/>
                <w:szCs w:val="22"/>
              </w:rPr>
              <w:t xml:space="preserve">  </w:t>
            </w:r>
            <w:r w:rsidRPr="006F0833">
              <w:rPr>
                <w:sz w:val="22"/>
                <w:szCs w:val="22"/>
                <w:lang w:val="en-US"/>
              </w:rPr>
              <w:t>EB</w:t>
            </w:r>
            <w:r w:rsidRPr="006F0833">
              <w:rPr>
                <w:sz w:val="22"/>
                <w:szCs w:val="22"/>
              </w:rPr>
              <w:t>-</w:t>
            </w:r>
            <w:r w:rsidRPr="006F0833">
              <w:rPr>
                <w:sz w:val="22"/>
                <w:szCs w:val="22"/>
                <w:lang w:val="en-US"/>
              </w:rPr>
              <w:t>X</w:t>
            </w:r>
            <w:r w:rsidRPr="006F0833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TA</w:t>
            </w:r>
            <w:r w:rsidRPr="006F0833">
              <w:rPr>
                <w:sz w:val="22"/>
                <w:szCs w:val="22"/>
              </w:rPr>
              <w:t xml:space="preserve">-1120  - 1 шт., Колонки </w:t>
            </w:r>
            <w:r w:rsidRPr="006F0833">
              <w:rPr>
                <w:sz w:val="22"/>
                <w:szCs w:val="22"/>
                <w:lang w:val="en-US"/>
              </w:rPr>
              <w:t>Hi</w:t>
            </w:r>
            <w:r w:rsidRPr="006F0833">
              <w:rPr>
                <w:sz w:val="22"/>
                <w:szCs w:val="22"/>
              </w:rPr>
              <w:t>-</w:t>
            </w:r>
            <w:r w:rsidRPr="006F0833">
              <w:rPr>
                <w:sz w:val="22"/>
                <w:szCs w:val="22"/>
                <w:lang w:val="en-US"/>
              </w:rPr>
              <w:t>Fi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PRO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MASK</w:t>
            </w:r>
            <w:r w:rsidRPr="006F0833">
              <w:rPr>
                <w:sz w:val="22"/>
                <w:szCs w:val="22"/>
              </w:rPr>
              <w:t>6</w:t>
            </w:r>
            <w:r w:rsidRPr="006F0833">
              <w:rPr>
                <w:sz w:val="22"/>
                <w:szCs w:val="22"/>
                <w:lang w:val="en-US"/>
              </w:rPr>
              <w:t>T</w:t>
            </w:r>
            <w:r w:rsidRPr="006F0833">
              <w:rPr>
                <w:sz w:val="22"/>
                <w:szCs w:val="22"/>
              </w:rPr>
              <w:t>-</w:t>
            </w:r>
            <w:r w:rsidRPr="006F0833">
              <w:rPr>
                <w:sz w:val="22"/>
                <w:szCs w:val="22"/>
                <w:lang w:val="en-US"/>
              </w:rPr>
              <w:t>W</w:t>
            </w:r>
            <w:r w:rsidRPr="006F0833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6F0833">
              <w:rPr>
                <w:sz w:val="22"/>
                <w:szCs w:val="22"/>
                <w:lang w:val="en-US"/>
              </w:rPr>
              <w:t>Matte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White</w:t>
            </w:r>
            <w:r w:rsidRPr="006F083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6F0833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846" w:type="dxa"/>
            <w:shd w:val="clear" w:color="auto" w:fill="auto"/>
          </w:tcPr>
          <w:p w14:paraId="50D52238" w14:textId="77777777" w:rsidR="00EE504A" w:rsidRPr="006F0833" w:rsidRDefault="00783533" w:rsidP="00BA48A8">
            <w:pPr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F083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45BA8304" w14:textId="77777777" w:rsidTr="006F0833">
        <w:tc>
          <w:tcPr>
            <w:tcW w:w="6516" w:type="dxa"/>
            <w:shd w:val="clear" w:color="auto" w:fill="auto"/>
          </w:tcPr>
          <w:p w14:paraId="27C264CD" w14:textId="5D3CE254" w:rsidR="00EE504A" w:rsidRPr="006F0833" w:rsidRDefault="00783533" w:rsidP="00BA48A8">
            <w:pPr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6F0833">
              <w:rPr>
                <w:sz w:val="22"/>
                <w:szCs w:val="22"/>
                <w:lang w:val="en-US"/>
              </w:rPr>
              <w:t>Athlon</w:t>
            </w:r>
            <w:r w:rsidRPr="006F0833">
              <w:rPr>
                <w:sz w:val="22"/>
                <w:szCs w:val="22"/>
              </w:rPr>
              <w:t xml:space="preserve"> 64 </w:t>
            </w:r>
            <w:r w:rsidRPr="006F0833">
              <w:rPr>
                <w:sz w:val="22"/>
                <w:szCs w:val="22"/>
                <w:lang w:val="en-US"/>
              </w:rPr>
              <w:t>x</w:t>
            </w:r>
            <w:r w:rsidRPr="006F0833">
              <w:rPr>
                <w:sz w:val="22"/>
                <w:szCs w:val="22"/>
              </w:rPr>
              <w:t>2 4400 2.3/4</w:t>
            </w:r>
            <w:r w:rsidRPr="006F0833">
              <w:rPr>
                <w:sz w:val="22"/>
                <w:szCs w:val="22"/>
                <w:lang w:val="en-US"/>
              </w:rPr>
              <w:t>Gb</w:t>
            </w:r>
            <w:r w:rsidRPr="006F0833">
              <w:rPr>
                <w:sz w:val="22"/>
                <w:szCs w:val="22"/>
              </w:rPr>
              <w:t>./150</w:t>
            </w:r>
            <w:r w:rsidRPr="006F0833">
              <w:rPr>
                <w:sz w:val="22"/>
                <w:szCs w:val="22"/>
                <w:lang w:val="en-US"/>
              </w:rPr>
              <w:t>Gb</w:t>
            </w:r>
            <w:r w:rsidRPr="006F0833">
              <w:rPr>
                <w:sz w:val="22"/>
                <w:szCs w:val="22"/>
              </w:rPr>
              <w:t xml:space="preserve"> - 1 шт., Проектор </w:t>
            </w:r>
            <w:r w:rsidRPr="006F0833">
              <w:rPr>
                <w:sz w:val="22"/>
                <w:szCs w:val="22"/>
                <w:lang w:val="en-US"/>
              </w:rPr>
              <w:t>NEC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NP</w:t>
            </w:r>
            <w:r w:rsidRPr="006F0833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6F0833">
              <w:rPr>
                <w:sz w:val="22"/>
                <w:szCs w:val="22"/>
                <w:lang w:val="en-US"/>
              </w:rPr>
              <w:t>Apart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Concept</w:t>
            </w:r>
            <w:r w:rsidRPr="006F0833">
              <w:rPr>
                <w:sz w:val="22"/>
                <w:szCs w:val="22"/>
              </w:rPr>
              <w:t xml:space="preserve">+ микрофон </w:t>
            </w:r>
            <w:r w:rsidRPr="006F0833">
              <w:rPr>
                <w:sz w:val="22"/>
                <w:szCs w:val="22"/>
                <w:lang w:val="en-US"/>
              </w:rPr>
              <w:t>BEHRINGER</w:t>
            </w:r>
            <w:r w:rsidRPr="006F0833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6F0833">
              <w:rPr>
                <w:sz w:val="22"/>
                <w:szCs w:val="22"/>
                <w:lang w:val="en-US"/>
              </w:rPr>
              <w:t>Hi</w:t>
            </w:r>
            <w:r w:rsidRPr="006F0833">
              <w:rPr>
                <w:sz w:val="22"/>
                <w:szCs w:val="22"/>
              </w:rPr>
              <w:t>-</w:t>
            </w:r>
            <w:r w:rsidRPr="006F0833">
              <w:rPr>
                <w:sz w:val="22"/>
                <w:szCs w:val="22"/>
                <w:lang w:val="en-US"/>
              </w:rPr>
              <w:t>Fi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PRO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MASKGT</w:t>
            </w:r>
            <w:r w:rsidRPr="006F0833">
              <w:rPr>
                <w:sz w:val="22"/>
                <w:szCs w:val="22"/>
              </w:rPr>
              <w:t>-</w:t>
            </w:r>
            <w:r w:rsidRPr="006F0833">
              <w:rPr>
                <w:sz w:val="22"/>
                <w:szCs w:val="22"/>
                <w:lang w:val="en-US"/>
              </w:rPr>
              <w:t>W</w:t>
            </w:r>
            <w:r w:rsidRPr="006F0833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Compact</w:t>
            </w:r>
            <w:r w:rsidRPr="006F0833">
              <w:rPr>
                <w:sz w:val="22"/>
                <w:szCs w:val="22"/>
              </w:rPr>
              <w:t xml:space="preserve">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F0833">
              <w:rPr>
                <w:sz w:val="22"/>
                <w:szCs w:val="22"/>
              </w:rPr>
              <w:t xml:space="preserve"> 153</w:t>
            </w:r>
            <w:r w:rsidRPr="006F0833">
              <w:rPr>
                <w:sz w:val="22"/>
                <w:szCs w:val="22"/>
                <w:lang w:val="en-US"/>
              </w:rPr>
              <w:t>x</w:t>
            </w:r>
            <w:r w:rsidRPr="006F0833">
              <w:rPr>
                <w:sz w:val="22"/>
                <w:szCs w:val="22"/>
              </w:rPr>
              <w:t xml:space="preserve">200 </w:t>
            </w:r>
            <w:r w:rsidRPr="006F0833">
              <w:rPr>
                <w:sz w:val="22"/>
                <w:szCs w:val="22"/>
                <w:lang w:val="en-US"/>
              </w:rPr>
              <w:t>c</w:t>
            </w:r>
            <w:r w:rsidRPr="006F0833">
              <w:rPr>
                <w:sz w:val="22"/>
                <w:szCs w:val="22"/>
              </w:rPr>
              <w:t xml:space="preserve">м </w:t>
            </w:r>
            <w:r w:rsidRPr="006F0833">
              <w:rPr>
                <w:sz w:val="22"/>
                <w:szCs w:val="22"/>
                <w:lang w:val="en-US"/>
              </w:rPr>
              <w:t>MATTE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White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S</w:t>
            </w:r>
            <w:r w:rsidRPr="006F0833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67A1D021" w14:textId="77777777" w:rsidR="00EE504A" w:rsidRPr="006F0833" w:rsidRDefault="00783533" w:rsidP="00BA48A8">
            <w:pPr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F083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73280CA" w14:textId="77777777" w:rsidTr="006F0833">
        <w:tc>
          <w:tcPr>
            <w:tcW w:w="6516" w:type="dxa"/>
            <w:shd w:val="clear" w:color="auto" w:fill="auto"/>
          </w:tcPr>
          <w:p w14:paraId="1F41020D" w14:textId="03C39C7E" w:rsidR="00EE504A" w:rsidRPr="006F0833" w:rsidRDefault="00783533" w:rsidP="00BA48A8">
            <w:pPr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6F0833">
              <w:rPr>
                <w:sz w:val="22"/>
                <w:szCs w:val="22"/>
                <w:lang w:val="en-US"/>
              </w:rPr>
              <w:t>Intel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Core</w:t>
            </w:r>
            <w:r w:rsidRPr="006F0833">
              <w:rPr>
                <w:sz w:val="22"/>
                <w:szCs w:val="22"/>
              </w:rPr>
              <w:t xml:space="preserve"> 2 </w:t>
            </w:r>
            <w:r w:rsidRPr="006F0833">
              <w:rPr>
                <w:sz w:val="22"/>
                <w:szCs w:val="22"/>
                <w:lang w:val="en-US"/>
              </w:rPr>
              <w:t>Duo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E</w:t>
            </w:r>
            <w:r w:rsidRPr="006F0833">
              <w:rPr>
                <w:sz w:val="22"/>
                <w:szCs w:val="22"/>
              </w:rPr>
              <w:t>7300 2.6/2</w:t>
            </w:r>
            <w:r w:rsidRPr="006F0833">
              <w:rPr>
                <w:sz w:val="22"/>
                <w:szCs w:val="22"/>
                <w:lang w:val="en-US"/>
              </w:rPr>
              <w:t>Gb</w:t>
            </w:r>
            <w:r w:rsidRPr="006F0833">
              <w:rPr>
                <w:sz w:val="22"/>
                <w:szCs w:val="22"/>
              </w:rPr>
              <w:t>/120</w:t>
            </w:r>
            <w:r w:rsidRPr="006F0833">
              <w:rPr>
                <w:sz w:val="22"/>
                <w:szCs w:val="22"/>
                <w:lang w:val="en-US"/>
              </w:rPr>
              <w:t>Gb</w:t>
            </w:r>
            <w:r w:rsidRPr="006F0833">
              <w:rPr>
                <w:sz w:val="22"/>
                <w:szCs w:val="22"/>
              </w:rPr>
              <w:t>/19</w:t>
            </w:r>
            <w:r w:rsidRPr="006F0833">
              <w:rPr>
                <w:sz w:val="22"/>
                <w:szCs w:val="22"/>
                <w:lang w:val="en-US"/>
              </w:rPr>
              <w:t>Samsung</w:t>
            </w:r>
            <w:r w:rsidRPr="006F0833">
              <w:rPr>
                <w:sz w:val="22"/>
                <w:szCs w:val="22"/>
              </w:rPr>
              <w:t xml:space="preserve"> 943</w:t>
            </w:r>
            <w:r w:rsidRPr="006F0833">
              <w:rPr>
                <w:sz w:val="22"/>
                <w:szCs w:val="22"/>
                <w:lang w:val="en-US"/>
              </w:rPr>
              <w:t>N</w:t>
            </w:r>
            <w:r w:rsidRPr="006F0833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EX</w:t>
            </w:r>
            <w:r w:rsidRPr="006F0833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6F0833">
              <w:rPr>
                <w:sz w:val="22"/>
                <w:szCs w:val="22"/>
              </w:rPr>
              <w:t>доп</w:t>
            </w:r>
            <w:proofErr w:type="gramStart"/>
            <w:r w:rsidRPr="006F0833">
              <w:rPr>
                <w:sz w:val="22"/>
                <w:szCs w:val="22"/>
              </w:rPr>
              <w:t>.к</w:t>
            </w:r>
            <w:proofErr w:type="gramEnd"/>
            <w:r w:rsidRPr="006F0833">
              <w:rPr>
                <w:sz w:val="22"/>
                <w:szCs w:val="22"/>
              </w:rPr>
              <w:t>омплект</w:t>
            </w:r>
            <w:proofErr w:type="spellEnd"/>
            <w:r w:rsidRPr="006F0833">
              <w:rPr>
                <w:sz w:val="22"/>
                <w:szCs w:val="22"/>
              </w:rPr>
              <w:t xml:space="preserve">. - 1 шт.,  Акустическая система </w:t>
            </w:r>
            <w:r w:rsidRPr="006F0833">
              <w:rPr>
                <w:sz w:val="22"/>
                <w:szCs w:val="22"/>
                <w:lang w:val="en-US"/>
              </w:rPr>
              <w:t>JBL</w:t>
            </w:r>
            <w:r w:rsidRPr="006F0833">
              <w:rPr>
                <w:sz w:val="22"/>
                <w:szCs w:val="22"/>
              </w:rPr>
              <w:t xml:space="preserve"> </w:t>
            </w:r>
            <w:r w:rsidRPr="006F0833">
              <w:rPr>
                <w:sz w:val="22"/>
                <w:szCs w:val="22"/>
                <w:lang w:val="en-US"/>
              </w:rPr>
              <w:t>CONTROL</w:t>
            </w:r>
            <w:r w:rsidRPr="006F0833">
              <w:rPr>
                <w:sz w:val="22"/>
                <w:szCs w:val="22"/>
              </w:rPr>
              <w:t xml:space="preserve"> 25 </w:t>
            </w:r>
            <w:r w:rsidRPr="006F0833">
              <w:rPr>
                <w:sz w:val="22"/>
                <w:szCs w:val="22"/>
                <w:lang w:val="en-US"/>
              </w:rPr>
              <w:t>WH</w:t>
            </w:r>
            <w:r w:rsidRPr="006F0833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1BF87F25" w14:textId="77777777" w:rsidR="00EE504A" w:rsidRPr="006F0833" w:rsidRDefault="00783533" w:rsidP="00BA48A8">
            <w:pPr>
              <w:jc w:val="both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F083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F083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F083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F0833" w:rsidRDefault="00710478" w:rsidP="00971463">
            <w:pPr>
              <w:rPr>
                <w:rFonts w:eastAsia="Calibri"/>
              </w:rPr>
            </w:pPr>
            <w:r w:rsidRPr="006F0833">
              <w:rPr>
                <w:rFonts w:eastAsia="Calibri"/>
              </w:rPr>
              <w:t>1. Разработать алгоритмы для решения типовых задач, поставленных руководителем практики.</w:t>
            </w:r>
          </w:p>
        </w:tc>
      </w:tr>
      <w:tr w:rsidR="00710478" w14:paraId="6D555856" w14:textId="77777777" w:rsidTr="003F74F8">
        <w:tc>
          <w:tcPr>
            <w:tcW w:w="9356" w:type="dxa"/>
          </w:tcPr>
          <w:p w14:paraId="578390C2" w14:textId="77777777" w:rsidR="00710478" w:rsidRPr="006F0833" w:rsidRDefault="00710478" w:rsidP="00971463">
            <w:pPr>
              <w:rPr>
                <w:rFonts w:eastAsia="Calibri"/>
              </w:rPr>
            </w:pPr>
            <w:r w:rsidRPr="006F0833">
              <w:rPr>
                <w:rFonts w:eastAsia="Calibri"/>
              </w:rPr>
              <w:t>2. Определить теоретический инструментарий, который будет применяться в решении практических задач и определение проблемного поля в области сферы исследования ВКР.</w:t>
            </w:r>
          </w:p>
        </w:tc>
      </w:tr>
      <w:tr w:rsidR="00710478" w14:paraId="4B966894" w14:textId="77777777" w:rsidTr="003F74F8">
        <w:tc>
          <w:tcPr>
            <w:tcW w:w="9356" w:type="dxa"/>
          </w:tcPr>
          <w:p w14:paraId="7E2AD0BA" w14:textId="77777777" w:rsidR="00710478" w:rsidRPr="006F0833" w:rsidRDefault="00710478" w:rsidP="00971463">
            <w:pPr>
              <w:rPr>
                <w:rFonts w:eastAsia="Calibri"/>
              </w:rPr>
            </w:pPr>
            <w:r w:rsidRPr="006F0833">
              <w:rPr>
                <w:rFonts w:eastAsia="Calibri"/>
              </w:rPr>
              <w:t>3. Собрать и систематизировать данные, характеризующие состояние учета (анализа, аудита) в организации-месте практики.</w:t>
            </w:r>
          </w:p>
        </w:tc>
      </w:tr>
      <w:tr w:rsidR="00710478" w14:paraId="27CCA7B4" w14:textId="77777777" w:rsidTr="003F74F8">
        <w:tc>
          <w:tcPr>
            <w:tcW w:w="9356" w:type="dxa"/>
          </w:tcPr>
          <w:p w14:paraId="6436DD17" w14:textId="77777777" w:rsidR="00710478" w:rsidRPr="006F0833" w:rsidRDefault="00710478" w:rsidP="00971463">
            <w:pPr>
              <w:rPr>
                <w:rFonts w:eastAsia="Calibri"/>
              </w:rPr>
            </w:pPr>
            <w:r w:rsidRPr="006F0833">
              <w:rPr>
                <w:rFonts w:eastAsia="Calibri"/>
              </w:rPr>
              <w:t>4. Интерпретировать результаты, полученные в ходе финансового анализа и давать прогнозные оценки изменения состояния компании.</w:t>
            </w:r>
          </w:p>
        </w:tc>
      </w:tr>
      <w:tr w:rsidR="00710478" w14:paraId="4FD9C620" w14:textId="77777777" w:rsidTr="003F74F8">
        <w:tc>
          <w:tcPr>
            <w:tcW w:w="9356" w:type="dxa"/>
          </w:tcPr>
          <w:p w14:paraId="714A70E4" w14:textId="77777777" w:rsidR="00710478" w:rsidRPr="006F0833" w:rsidRDefault="00710478" w:rsidP="00971463">
            <w:pPr>
              <w:rPr>
                <w:rFonts w:eastAsia="Calibri"/>
              </w:rPr>
            </w:pPr>
            <w:r w:rsidRPr="006F0833">
              <w:rPr>
                <w:rFonts w:eastAsia="Calibri"/>
              </w:rPr>
              <w:t>5.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F083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F083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F083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F083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F083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F083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F0833" w:rsidRDefault="006E5421" w:rsidP="0035746E">
            <w:pPr>
              <w:jc w:val="center"/>
              <w:rPr>
                <w:sz w:val="22"/>
                <w:szCs w:val="22"/>
              </w:rPr>
            </w:pPr>
            <w:r w:rsidRPr="006F083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F083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F0833" w:rsidRDefault="006E5421" w:rsidP="006F08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F083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F083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083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F083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F0833" w:rsidRDefault="006E5421" w:rsidP="006F08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F083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F083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083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F083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F0833" w:rsidRDefault="006E5421" w:rsidP="006F08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F083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F083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083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F083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F0833" w:rsidRDefault="006E5421" w:rsidP="006F083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F083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F0833" w:rsidRDefault="006E5421" w:rsidP="006F08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F083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F083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083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F0833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C6A57" w14:textId="77777777" w:rsidR="00397910" w:rsidRDefault="00397910" w:rsidP="00AB39E8">
      <w:r>
        <w:separator/>
      </w:r>
    </w:p>
  </w:endnote>
  <w:endnote w:type="continuationSeparator" w:id="0">
    <w:p w14:paraId="0F7B529A" w14:textId="77777777" w:rsidR="00397910" w:rsidRDefault="0039791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C9DB7" w14:textId="77777777" w:rsidR="00397910" w:rsidRDefault="00397910" w:rsidP="00AB39E8">
      <w:r>
        <w:separator/>
      </w:r>
    </w:p>
  </w:footnote>
  <w:footnote w:type="continuationSeparator" w:id="0">
    <w:p w14:paraId="6C79D190" w14:textId="77777777" w:rsidR="00397910" w:rsidRDefault="0039791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06A3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906A3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7910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833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6A3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product/1913251%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3%D1%87%D0%B5%D1%82%20%D0%B4%D0%B5%D1%8F%D1%82%D0%B5%D0%BB%D1%8C%D0%BD%D0%BE%D1%81%D1%82%D0%B8%20%D1%81%D1%82%D1%80%D0%BE%D0%B8%D1%82%D0%B5%D0%BB%D1%8C%D0%BD%D1%8B%D1%85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CEDAC-08BC-49AA-952A-A1923C12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3335</Words>
  <Characters>19014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2026-04-27T08:15:00Z</dcterms:modified>
</cp:coreProperties>
</file>